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D15C" w14:textId="7E0842FD" w:rsidR="00D42261" w:rsidRDefault="00D42261" w:rsidP="00D42261">
      <w:p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(Approx. 1129 words)</w:t>
      </w:r>
    </w:p>
    <w:p w14:paraId="0ADB25C0" w14:textId="77777777" w:rsidR="00D42261" w:rsidRDefault="00D42261" w:rsidP="00D42261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5DB152C9" w14:textId="1DFEED42" w:rsidR="00D42261" w:rsidRPr="007A4476" w:rsidRDefault="00745D47" w:rsidP="00D42261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D42261">
        <w:rPr>
          <w:rFonts w:ascii="Arial" w:hAnsi="Arial" w:cs="Arial"/>
          <w:szCs w:val="28"/>
        </w:rPr>
        <w:t>Audio, Music</w:t>
      </w:r>
      <w:r w:rsidR="00D42261">
        <w:rPr>
          <w:rFonts w:ascii="Arial" w:hAnsi="Arial" w:cs="Arial"/>
          <w:szCs w:val="28"/>
        </w:rPr>
        <w:t>,</w:t>
      </w:r>
      <w:r w:rsidRPr="00D42261">
        <w:rPr>
          <w:rFonts w:ascii="Arial" w:hAnsi="Arial" w:cs="Arial"/>
          <w:szCs w:val="28"/>
        </w:rPr>
        <w:t xml:space="preserve"> &amp; Bluetooth</w:t>
      </w:r>
      <w:r w:rsidR="00D42261">
        <w:rPr>
          <w:rFonts w:ascii="Arial" w:hAnsi="Arial" w:cs="Arial"/>
          <w:szCs w:val="28"/>
        </w:rPr>
        <w:br/>
      </w:r>
      <w:r w:rsidR="00D42261" w:rsidRPr="00802130">
        <w:rPr>
          <w:rFonts w:ascii="Arial" w:hAnsi="Arial" w:cs="Arial"/>
          <w:iCs/>
        </w:rPr>
        <w:t>By Phil Sorrentino</w:t>
      </w:r>
      <w:r w:rsidR="00D42261">
        <w:rPr>
          <w:rFonts w:ascii="Arial" w:hAnsi="Arial" w:cs="Arial"/>
          <w:iCs/>
        </w:rPr>
        <w:t>, Newsletter Contributor, Sarasota Technology Users Group</w:t>
      </w:r>
    </w:p>
    <w:p w14:paraId="76C1C374" w14:textId="77777777" w:rsidR="00D42261" w:rsidRPr="007A4476" w:rsidRDefault="00D42261" w:rsidP="00D42261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www.thestug.org</w:t>
      </w:r>
    </w:p>
    <w:p w14:paraId="02744290" w14:textId="77777777" w:rsidR="00D42261" w:rsidRDefault="00D42261" w:rsidP="00D42261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A4476">
        <w:rPr>
          <w:rFonts w:ascii="Arial" w:hAnsi="Arial" w:cs="Arial"/>
          <w:iCs/>
        </w:rPr>
        <w:t>philsorr</w:t>
      </w:r>
      <w:r>
        <w:rPr>
          <w:rFonts w:ascii="Arial" w:hAnsi="Arial" w:cs="Arial"/>
          <w:iCs/>
        </w:rPr>
        <w:t xml:space="preserve"> (at) </w:t>
      </w:r>
      <w:r w:rsidRPr="007A4476">
        <w:rPr>
          <w:rFonts w:ascii="Arial" w:hAnsi="Arial" w:cs="Arial"/>
          <w:iCs/>
        </w:rPr>
        <w:t>yahoo.com</w:t>
      </w:r>
    </w:p>
    <w:p w14:paraId="4ED4FAE6" w14:textId="12826F0C" w:rsidR="00745D47" w:rsidRPr="00D42261" w:rsidRDefault="00745D47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color w:val="000000"/>
          <w:spacing w:val="5"/>
          <w:szCs w:val="18"/>
        </w:rPr>
        <w:t>As you know</w:t>
      </w:r>
      <w:r w:rsidR="00BA1B71" w:rsidRPr="00D42261">
        <w:rPr>
          <w:rFonts w:ascii="Arial" w:hAnsi="Arial" w:cs="Arial"/>
          <w:color w:val="000000"/>
          <w:spacing w:val="5"/>
          <w:szCs w:val="18"/>
        </w:rPr>
        <w:t xml:space="preserve"> by now</w:t>
      </w:r>
      <w:r w:rsidRPr="00D42261">
        <w:rPr>
          <w:rFonts w:ascii="Arial" w:hAnsi="Arial" w:cs="Arial"/>
          <w:color w:val="000000"/>
          <w:spacing w:val="5"/>
          <w:szCs w:val="18"/>
        </w:rPr>
        <w:t>, or maybe you remember from my article describing Bluetooth</w:t>
      </w:r>
      <w:r w:rsidR="00450717" w:rsidRPr="00D42261">
        <w:rPr>
          <w:rFonts w:ascii="Arial" w:hAnsi="Arial" w:cs="Arial"/>
          <w:color w:val="000000"/>
          <w:spacing w:val="5"/>
          <w:szCs w:val="18"/>
        </w:rPr>
        <w:t xml:space="preserve"> (October 2011)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, Bluetooth is a wireless network supported by many </w:t>
      </w:r>
      <w:r w:rsidR="00450717" w:rsidRPr="00D42261">
        <w:rPr>
          <w:rFonts w:ascii="Arial" w:hAnsi="Arial" w:cs="Arial"/>
          <w:color w:val="000000"/>
          <w:spacing w:val="5"/>
          <w:szCs w:val="18"/>
        </w:rPr>
        <w:t xml:space="preserve">common </w:t>
      </w:r>
      <w:r w:rsidRPr="00D42261">
        <w:rPr>
          <w:rFonts w:ascii="Arial" w:hAnsi="Arial" w:cs="Arial"/>
          <w:color w:val="000000"/>
          <w:spacing w:val="5"/>
          <w:szCs w:val="18"/>
        </w:rPr>
        <w:t>devices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Devices like s</w:t>
      </w:r>
      <w:r w:rsidRPr="00D42261">
        <w:rPr>
          <w:rFonts w:ascii="Arial" w:hAnsi="Arial" w:cs="Arial"/>
          <w:color w:val="000000"/>
          <w:spacing w:val="5"/>
          <w:szCs w:val="18"/>
        </w:rPr>
        <w:t>martphones, tablets, laptop</w:t>
      </w:r>
      <w:r w:rsidR="00D01683" w:rsidRPr="00D42261">
        <w:rPr>
          <w:rFonts w:ascii="Arial" w:hAnsi="Arial" w:cs="Arial"/>
          <w:color w:val="000000"/>
          <w:spacing w:val="5"/>
          <w:szCs w:val="18"/>
        </w:rPr>
        <w:t xml:space="preserve"> computers, certain speakers,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certain headphones</w:t>
      </w:r>
      <w:r w:rsidR="00694CDA" w:rsidRP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newer cars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, </w:t>
      </w:r>
      <w:r w:rsidR="00450717" w:rsidRPr="00D42261">
        <w:rPr>
          <w:rFonts w:ascii="Arial" w:hAnsi="Arial" w:cs="Arial"/>
          <w:color w:val="000000"/>
          <w:spacing w:val="5"/>
          <w:szCs w:val="18"/>
        </w:rPr>
        <w:t xml:space="preserve">and possibly others that I have </w:t>
      </w:r>
      <w:r w:rsidR="00694CDA" w:rsidRPr="00D42261">
        <w:rPr>
          <w:rFonts w:ascii="Arial" w:hAnsi="Arial" w:cs="Arial"/>
          <w:color w:val="000000"/>
          <w:spacing w:val="5"/>
          <w:szCs w:val="18"/>
        </w:rPr>
        <w:t xml:space="preserve">not yet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seen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A06E2" w:rsidRPr="00D42261">
        <w:rPr>
          <w:rFonts w:ascii="Arial" w:hAnsi="Arial" w:cs="Arial"/>
          <w:color w:val="000000"/>
          <w:spacing w:val="5"/>
          <w:szCs w:val="18"/>
        </w:rPr>
        <w:t>Bluetooth is intended to connect various devices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 without the use of wires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T</w:t>
      </w:r>
      <w:r w:rsidR="00FA06E2" w:rsidRPr="00D42261">
        <w:rPr>
          <w:rFonts w:ascii="Arial" w:hAnsi="Arial" w:cs="Arial"/>
          <w:color w:val="000000"/>
          <w:spacing w:val="5"/>
          <w:szCs w:val="18"/>
        </w:rPr>
        <w:t>echnically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,</w:t>
      </w:r>
      <w:r w:rsidR="00FA06E2" w:rsidRPr="00D42261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it </w:t>
      </w:r>
      <w:r w:rsidR="00FA06E2" w:rsidRPr="00D42261">
        <w:rPr>
          <w:rFonts w:ascii="Arial" w:hAnsi="Arial" w:cs="Arial"/>
          <w:color w:val="000000"/>
          <w:spacing w:val="5"/>
          <w:szCs w:val="18"/>
        </w:rPr>
        <w:t xml:space="preserve">sets up a Personal Area </w:t>
      </w:r>
      <w:r w:rsidR="00D42261">
        <w:rPr>
          <w:rFonts w:ascii="Arial" w:hAnsi="Arial" w:cs="Arial"/>
          <w:color w:val="000000"/>
          <w:spacing w:val="5"/>
          <w:szCs w:val="18"/>
        </w:rPr>
        <w:t>N</w:t>
      </w:r>
      <w:r w:rsidR="00FA06E2" w:rsidRPr="00D42261">
        <w:rPr>
          <w:rFonts w:ascii="Arial" w:hAnsi="Arial" w:cs="Arial"/>
          <w:color w:val="000000"/>
          <w:spacing w:val="5"/>
          <w:szCs w:val="18"/>
        </w:rPr>
        <w:t xml:space="preserve">etwork (PAN) 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that is 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>useful within a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n area. The area can vary depending on the Class of Bluetooth supported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A06E2" w:rsidRPr="00D42261">
        <w:rPr>
          <w:rFonts w:ascii="Arial" w:hAnsi="Arial" w:cs="Arial"/>
          <w:color w:val="000000"/>
          <w:spacing w:val="5"/>
          <w:szCs w:val="18"/>
        </w:rPr>
        <w:t xml:space="preserve">There 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 xml:space="preserve">are three classes of Bluetooth,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differing in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 xml:space="preserve"> range and power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 xml:space="preserve">Class 1 </w:t>
      </w:r>
      <w:r w:rsidR="00D17493" w:rsidRPr="00D42261">
        <w:rPr>
          <w:rFonts w:ascii="Arial" w:hAnsi="Arial" w:cs="Arial"/>
          <w:color w:val="000000"/>
          <w:spacing w:val="5"/>
          <w:szCs w:val="18"/>
        </w:rPr>
        <w:t xml:space="preserve">has a range of 100 meters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(</w:t>
      </w:r>
      <w:r w:rsidR="00D17493" w:rsidRPr="00D42261">
        <w:rPr>
          <w:rFonts w:ascii="Arial" w:hAnsi="Arial" w:cs="Arial"/>
          <w:color w:val="000000"/>
          <w:spacing w:val="5"/>
          <w:szCs w:val="18"/>
        </w:rPr>
        <w:t xml:space="preserve">with a power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output </w:t>
      </w:r>
      <w:r w:rsidR="00D17493" w:rsidRPr="00D42261">
        <w:rPr>
          <w:rFonts w:ascii="Arial" w:hAnsi="Arial" w:cs="Arial"/>
          <w:color w:val="000000"/>
          <w:spacing w:val="5"/>
          <w:szCs w:val="18"/>
        </w:rPr>
        <w:t>of 100mW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)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>, Class 2 has a range</w:t>
      </w:r>
      <w:r w:rsidR="00D17493" w:rsidRPr="00D42261">
        <w:rPr>
          <w:rFonts w:ascii="Arial" w:hAnsi="Arial" w:cs="Arial"/>
          <w:color w:val="000000"/>
          <w:spacing w:val="5"/>
          <w:szCs w:val="18"/>
        </w:rPr>
        <w:t xml:space="preserve"> of 10 meters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(</w:t>
      </w:r>
      <w:r w:rsidR="00D17493" w:rsidRPr="00D42261">
        <w:rPr>
          <w:rFonts w:ascii="Arial" w:hAnsi="Arial" w:cs="Arial"/>
          <w:color w:val="000000"/>
          <w:spacing w:val="5"/>
          <w:szCs w:val="18"/>
        </w:rPr>
        <w:t xml:space="preserve">with a power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output </w:t>
      </w:r>
      <w:r w:rsidR="00D17493" w:rsidRPr="00D42261">
        <w:rPr>
          <w:rFonts w:ascii="Arial" w:hAnsi="Arial" w:cs="Arial"/>
          <w:color w:val="000000"/>
          <w:spacing w:val="5"/>
          <w:szCs w:val="18"/>
        </w:rPr>
        <w:t>of 2.5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 xml:space="preserve"> mW, and Class 3 has a range of 1 meter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(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 xml:space="preserve">with a power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output 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>o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f</w:t>
      </w:r>
      <w:r w:rsidR="00CA27F3" w:rsidRPr="00D42261">
        <w:rPr>
          <w:rFonts w:ascii="Arial" w:hAnsi="Arial" w:cs="Arial"/>
          <w:color w:val="000000"/>
          <w:spacing w:val="5"/>
          <w:szCs w:val="18"/>
        </w:rPr>
        <w:t xml:space="preserve"> 1 mW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>)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Most devices provide Class 2, so </w:t>
      </w:r>
      <w:r w:rsidR="00C26026" w:rsidRPr="00D42261">
        <w:rPr>
          <w:rFonts w:ascii="Arial" w:hAnsi="Arial" w:cs="Arial"/>
          <w:color w:val="000000"/>
          <w:spacing w:val="5"/>
          <w:szCs w:val="18"/>
        </w:rPr>
        <w:t>most of the time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="00C26026" w:rsidRPr="00D42261">
        <w:rPr>
          <w:rFonts w:ascii="Arial" w:hAnsi="Arial" w:cs="Arial"/>
          <w:color w:val="000000"/>
          <w:spacing w:val="5"/>
          <w:szCs w:val="18"/>
        </w:rPr>
        <w:t xml:space="preserve"> the range will be</w:t>
      </w:r>
      <w:r w:rsidR="002A152E" w:rsidRPr="00D42261">
        <w:rPr>
          <w:rFonts w:ascii="Arial" w:hAnsi="Arial" w:cs="Arial"/>
          <w:color w:val="000000"/>
          <w:spacing w:val="5"/>
          <w:szCs w:val="18"/>
        </w:rPr>
        <w:t xml:space="preserve"> about 10 meters or about 33 feet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C26026" w:rsidRPr="00D42261">
        <w:rPr>
          <w:rFonts w:ascii="Arial" w:hAnsi="Arial" w:cs="Arial"/>
          <w:color w:val="000000"/>
          <w:spacing w:val="5"/>
          <w:szCs w:val="18"/>
        </w:rPr>
        <w:t>(If you connect two devices of differing Classes, you will only be able to operate over the lower range.)</w:t>
      </w:r>
    </w:p>
    <w:p w14:paraId="5BAA18AD" w14:textId="718F084D" w:rsidR="00C26026" w:rsidRPr="00D42261" w:rsidRDefault="00696EA9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color w:val="000000"/>
          <w:spacing w:val="5"/>
          <w:szCs w:val="18"/>
        </w:rPr>
        <w:t>Bluetooth devices are connected by a process called “pairing”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Each device has to have Bluetooth enabled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and the devices have to be “visible to nearby devices”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The pairing process may take a few minutes the first time a device is paired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Once the pairing process completes, the two devices can be connected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After the devices have been disconnected, they can be re-connected automatically and </w:t>
      </w:r>
      <w:r w:rsidR="00D42261">
        <w:rPr>
          <w:rFonts w:ascii="Arial" w:hAnsi="Arial" w:cs="Arial"/>
          <w:color w:val="000000"/>
          <w:spacing w:val="5"/>
          <w:szCs w:val="18"/>
        </w:rPr>
        <w:t>reasonab</w:t>
      </w:r>
      <w:r w:rsidRPr="00D42261">
        <w:rPr>
          <w:rFonts w:ascii="Arial" w:hAnsi="Arial" w:cs="Arial"/>
          <w:color w:val="000000"/>
          <w:spacing w:val="5"/>
          <w:szCs w:val="18"/>
        </w:rPr>
        <w:t>ly quickly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EA289C" w:rsidRPr="00D42261">
        <w:rPr>
          <w:rFonts w:ascii="Arial" w:hAnsi="Arial" w:cs="Arial"/>
          <w:color w:val="000000"/>
          <w:spacing w:val="5"/>
          <w:szCs w:val="18"/>
        </w:rPr>
        <w:t>If one of your devices has a display, like a smartphone, you will see a list of possible pairing candidates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="00EA289C" w:rsidRPr="00D42261">
        <w:rPr>
          <w:rFonts w:ascii="Arial" w:hAnsi="Arial" w:cs="Arial"/>
          <w:color w:val="000000"/>
          <w:spacing w:val="5"/>
          <w:szCs w:val="18"/>
        </w:rPr>
        <w:t xml:space="preserve"> and the pairing and connection process will be </w:t>
      </w:r>
      <w:r w:rsidR="00D42261">
        <w:rPr>
          <w:rFonts w:ascii="Arial" w:hAnsi="Arial" w:cs="Arial"/>
          <w:color w:val="000000"/>
          <w:spacing w:val="5"/>
          <w:szCs w:val="18"/>
        </w:rPr>
        <w:t>prett</w:t>
      </w:r>
      <w:r w:rsidR="00EA289C" w:rsidRPr="00D42261">
        <w:rPr>
          <w:rFonts w:ascii="Arial" w:hAnsi="Arial" w:cs="Arial"/>
          <w:color w:val="000000"/>
          <w:spacing w:val="5"/>
          <w:szCs w:val="18"/>
        </w:rPr>
        <w:t>y 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traightforward. </w:t>
      </w:r>
      <w:r w:rsidR="00EA289C" w:rsidRPr="00D42261">
        <w:rPr>
          <w:rFonts w:ascii="Arial" w:hAnsi="Arial" w:cs="Arial"/>
          <w:color w:val="000000"/>
          <w:spacing w:val="5"/>
          <w:szCs w:val="18"/>
        </w:rPr>
        <w:t>If neither of your devices ha</w:t>
      </w:r>
      <w:r w:rsidR="00D42261">
        <w:rPr>
          <w:rFonts w:ascii="Arial" w:hAnsi="Arial" w:cs="Arial"/>
          <w:color w:val="000000"/>
          <w:spacing w:val="5"/>
          <w:szCs w:val="18"/>
        </w:rPr>
        <w:t>s</w:t>
      </w:r>
      <w:r w:rsidR="00EA289C" w:rsidRPr="00D42261">
        <w:rPr>
          <w:rFonts w:ascii="Arial" w:hAnsi="Arial" w:cs="Arial"/>
          <w:color w:val="000000"/>
          <w:spacing w:val="5"/>
          <w:szCs w:val="18"/>
        </w:rPr>
        <w:t xml:space="preserve"> a display </w:t>
      </w:r>
      <w:r w:rsidR="00D42261">
        <w:rPr>
          <w:rFonts w:ascii="Arial" w:hAnsi="Arial" w:cs="Arial"/>
          <w:color w:val="000000"/>
          <w:spacing w:val="5"/>
          <w:szCs w:val="18"/>
        </w:rPr>
        <w:t>and</w:t>
      </w:r>
      <w:r w:rsidR="00EA289C" w:rsidRPr="00D42261">
        <w:rPr>
          <w:rFonts w:ascii="Arial" w:hAnsi="Arial" w:cs="Arial"/>
          <w:color w:val="000000"/>
          <w:spacing w:val="5"/>
          <w:szCs w:val="18"/>
        </w:rPr>
        <w:t xml:space="preserve"> you are trying to connect a speaker to a stereo, the process may be guided only by a flashing light or lights and may seem difficult the first time it is attempted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454EFB" w:rsidRPr="00D42261">
        <w:rPr>
          <w:rFonts w:ascii="Arial" w:hAnsi="Arial" w:cs="Arial"/>
          <w:color w:val="000000"/>
          <w:spacing w:val="5"/>
          <w:szCs w:val="18"/>
        </w:rPr>
        <w:t>But eventually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="00454EFB" w:rsidRPr="00D42261">
        <w:rPr>
          <w:rFonts w:ascii="Arial" w:hAnsi="Arial" w:cs="Arial"/>
          <w:color w:val="000000"/>
          <w:spacing w:val="5"/>
          <w:szCs w:val="18"/>
        </w:rPr>
        <w:t xml:space="preserve"> it should be an easy </w:t>
      </w:r>
      <w:r w:rsidR="00BA4933" w:rsidRPr="00D42261">
        <w:rPr>
          <w:rFonts w:ascii="Arial" w:hAnsi="Arial" w:cs="Arial"/>
          <w:color w:val="000000"/>
          <w:spacing w:val="5"/>
          <w:szCs w:val="18"/>
        </w:rPr>
        <w:t xml:space="preserve">enough </w:t>
      </w:r>
      <w:r w:rsidR="00454EFB" w:rsidRPr="00D42261">
        <w:rPr>
          <w:rFonts w:ascii="Arial" w:hAnsi="Arial" w:cs="Arial"/>
          <w:color w:val="000000"/>
          <w:spacing w:val="5"/>
          <w:szCs w:val="18"/>
        </w:rPr>
        <w:t>routine.</w:t>
      </w:r>
    </w:p>
    <w:p w14:paraId="27819DDC" w14:textId="6825B802" w:rsidR="00884A5A" w:rsidRPr="00D42261" w:rsidRDefault="00884A5A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noProof/>
          <w:color w:val="000000"/>
          <w:spacing w:val="5"/>
          <w:szCs w:val="18"/>
        </w:rPr>
        <w:drawing>
          <wp:inline distT="0" distB="0" distL="0" distR="0" wp14:anchorId="0F26A1AD" wp14:editId="040A7386">
            <wp:extent cx="2140595" cy="1209040"/>
            <wp:effectExtent l="19050" t="0" r="0" b="0"/>
            <wp:docPr id="1" name="Picture 1" descr="C:\Users\main\AppData\Local\Microsoft\Windows\INetCache\IE\GZ92V3CX\bluetooth-car-stereo-620x35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AppData\Local\Microsoft\Windows\INetCache\IE\GZ92V3CX\bluetooth-car-stereo-620x350[1]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95" cy="120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C294F" w14:textId="6E38552B" w:rsidR="00D42261" w:rsidRPr="00D42261" w:rsidRDefault="00A61F42" w:rsidP="00D42261">
      <w:pPr>
        <w:pStyle w:val="p1"/>
        <w:shd w:val="clear" w:color="auto" w:fill="FFFFFF"/>
        <w:spacing w:before="0" w:after="0"/>
        <w:rPr>
          <w:rFonts w:ascii="Arial" w:hAnsi="Arial" w:cs="Arial"/>
          <w:noProof/>
          <w:color w:val="000000"/>
          <w:spacing w:val="5"/>
          <w:szCs w:val="18"/>
        </w:rPr>
      </w:pPr>
      <w:r w:rsidRPr="00D42261">
        <w:rPr>
          <w:rFonts w:ascii="Arial" w:hAnsi="Arial" w:cs="Arial"/>
          <w:color w:val="000000"/>
          <w:spacing w:val="5"/>
          <w:szCs w:val="18"/>
        </w:rPr>
        <w:t xml:space="preserve">One of the most common </w:t>
      </w:r>
      <w:r w:rsidR="005B7906" w:rsidRPr="00D42261">
        <w:rPr>
          <w:rFonts w:ascii="Arial" w:hAnsi="Arial" w:cs="Arial"/>
          <w:color w:val="000000"/>
          <w:spacing w:val="5"/>
          <w:szCs w:val="18"/>
        </w:rPr>
        <w:t>uses for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Bluetooth is in newer cars</w:t>
      </w:r>
      <w:r w:rsidR="005B7906" w:rsidRPr="00D42261">
        <w:rPr>
          <w:rFonts w:ascii="Arial" w:hAnsi="Arial" w:cs="Arial"/>
          <w:color w:val="000000"/>
          <w:spacing w:val="5"/>
          <w:szCs w:val="18"/>
        </w:rPr>
        <w:t xml:space="preserve"> with newer information/entertainment systems (the car radio)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These cars allow you to pair a few smartphones to the </w:t>
      </w:r>
      <w:r w:rsidR="005B7906" w:rsidRPr="00D42261">
        <w:rPr>
          <w:rFonts w:ascii="Arial" w:hAnsi="Arial" w:cs="Arial"/>
          <w:color w:val="000000"/>
          <w:spacing w:val="5"/>
          <w:szCs w:val="18"/>
        </w:rPr>
        <w:t>infotainment system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Initially, each phone is individually paired with the car system</w:t>
      </w:r>
      <w:r w:rsidR="00D42261">
        <w:rPr>
          <w:rFonts w:ascii="Arial" w:hAnsi="Arial" w:cs="Arial"/>
          <w:color w:val="000000"/>
          <w:spacing w:val="5"/>
          <w:szCs w:val="18"/>
        </w:rPr>
        <w:t>. T</w:t>
      </w:r>
      <w:r w:rsidRPr="00D42261">
        <w:rPr>
          <w:rFonts w:ascii="Arial" w:hAnsi="Arial" w:cs="Arial"/>
          <w:color w:val="000000"/>
          <w:spacing w:val="5"/>
          <w:szCs w:val="18"/>
        </w:rPr>
        <w:t>hen when the smartphone is brought into the car, it automatically connects to the car system</w:t>
      </w:r>
      <w:r w:rsidR="00BA4933" w:rsidRPr="00D42261">
        <w:rPr>
          <w:rFonts w:ascii="Arial" w:hAnsi="Arial" w:cs="Arial"/>
          <w:color w:val="000000"/>
          <w:spacing w:val="5"/>
          <w:szCs w:val="18"/>
        </w:rPr>
        <w:t>, as long as the phone’s Bluetooth is turned on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 xml:space="preserve">(The smartphone can remain in your pocket or bag.)  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This </w:t>
      </w:r>
      <w:r w:rsidR="00D42261">
        <w:rPr>
          <w:rFonts w:ascii="Arial" w:hAnsi="Arial" w:cs="Arial"/>
          <w:color w:val="000000"/>
          <w:spacing w:val="5"/>
          <w:szCs w:val="18"/>
        </w:rPr>
        <w:t>lets the driver</w:t>
      </w:r>
      <w:r w:rsidR="005B7906" w:rsidRPr="00D42261">
        <w:rPr>
          <w:rFonts w:ascii="Arial" w:hAnsi="Arial" w:cs="Arial"/>
          <w:color w:val="000000"/>
          <w:spacing w:val="5"/>
          <w:szCs w:val="18"/>
        </w:rPr>
        <w:t xml:space="preserve"> receive </w:t>
      </w:r>
      <w:r w:rsidR="005B7906" w:rsidRPr="00D42261">
        <w:rPr>
          <w:rFonts w:ascii="Arial" w:hAnsi="Arial" w:cs="Arial"/>
          <w:color w:val="000000"/>
          <w:spacing w:val="5"/>
          <w:szCs w:val="18"/>
        </w:rPr>
        <w:lastRenderedPageBreak/>
        <w:t>calls through the car’</w:t>
      </w:r>
      <w:r w:rsidRPr="00D42261">
        <w:rPr>
          <w:rFonts w:ascii="Arial" w:hAnsi="Arial" w:cs="Arial"/>
          <w:color w:val="000000"/>
          <w:spacing w:val="5"/>
          <w:szCs w:val="18"/>
        </w:rPr>
        <w:t>s</w:t>
      </w:r>
      <w:r w:rsidR="000A3028" w:rsidRPr="00D42261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BA4933" w:rsidRPr="00D42261">
        <w:rPr>
          <w:rFonts w:ascii="Arial" w:hAnsi="Arial" w:cs="Arial"/>
          <w:color w:val="000000"/>
          <w:spacing w:val="5"/>
          <w:szCs w:val="18"/>
        </w:rPr>
        <w:t xml:space="preserve">infotainment </w:t>
      </w:r>
      <w:r w:rsidR="000A3028" w:rsidRPr="00D42261">
        <w:rPr>
          <w:rFonts w:ascii="Arial" w:hAnsi="Arial" w:cs="Arial"/>
          <w:color w:val="000000"/>
          <w:spacing w:val="5"/>
          <w:szCs w:val="18"/>
        </w:rPr>
        <w:t>s</w:t>
      </w:r>
      <w:r w:rsidRPr="00D42261">
        <w:rPr>
          <w:rFonts w:ascii="Arial" w:hAnsi="Arial" w:cs="Arial"/>
          <w:color w:val="000000"/>
          <w:spacing w:val="5"/>
          <w:szCs w:val="18"/>
        </w:rPr>
        <w:t>ystem while keeping his hands on the steering wheel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>Outgoing calls can be made by choosing the contact to call using the car system display, but this requires a co-driver in order for the driver to keep his hands on the wheel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On some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 xml:space="preserve"> car systems</w:t>
      </w:r>
      <w:r w:rsidRPr="00D42261">
        <w:rPr>
          <w:rFonts w:ascii="Arial" w:hAnsi="Arial" w:cs="Arial"/>
          <w:color w:val="000000"/>
          <w:spacing w:val="5"/>
          <w:szCs w:val="18"/>
        </w:rPr>
        <w:t>, outgoing calls can be m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 xml:space="preserve">ade using voice commands, </w:t>
      </w:r>
      <w:r w:rsidRPr="00D42261">
        <w:rPr>
          <w:rFonts w:ascii="Arial" w:hAnsi="Arial" w:cs="Arial"/>
          <w:color w:val="000000"/>
          <w:spacing w:val="5"/>
          <w:szCs w:val="18"/>
        </w:rPr>
        <w:t>so the driver can keep his hands on the wheel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>So, by using Bluetooth devices</w:t>
      </w:r>
      <w:r w:rsidR="00004E90" w:rsidRPr="00D42261">
        <w:rPr>
          <w:rFonts w:ascii="Arial" w:hAnsi="Arial" w:cs="Arial"/>
          <w:color w:val="000000"/>
          <w:spacing w:val="5"/>
          <w:szCs w:val="18"/>
        </w:rPr>
        <w:t>,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 xml:space="preserve"> one can still </w:t>
      </w:r>
      <w:r w:rsidR="00D42261">
        <w:rPr>
          <w:rFonts w:ascii="Arial" w:hAnsi="Arial" w:cs="Arial"/>
          <w:color w:val="000000"/>
          <w:spacing w:val="5"/>
          <w:szCs w:val="18"/>
        </w:rPr>
        <w:t>contact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 xml:space="preserve"> their </w:t>
      </w:r>
      <w:r w:rsidR="00BA4933" w:rsidRPr="00D42261">
        <w:rPr>
          <w:rFonts w:ascii="Arial" w:hAnsi="Arial" w:cs="Arial"/>
          <w:color w:val="000000"/>
          <w:spacing w:val="5"/>
          <w:szCs w:val="18"/>
        </w:rPr>
        <w:t xml:space="preserve">friends and 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>associates while</w:t>
      </w:r>
      <w:r w:rsidR="005B7906" w:rsidRPr="00D42261">
        <w:rPr>
          <w:rFonts w:ascii="Arial" w:hAnsi="Arial" w:cs="Arial"/>
          <w:color w:val="000000"/>
          <w:spacing w:val="5"/>
          <w:szCs w:val="18"/>
        </w:rPr>
        <w:t xml:space="preserve"> safely</w:t>
      </w:r>
      <w:r w:rsidR="00F44389" w:rsidRPr="00D42261">
        <w:rPr>
          <w:rFonts w:ascii="Arial" w:hAnsi="Arial" w:cs="Arial"/>
          <w:color w:val="000000"/>
          <w:spacing w:val="5"/>
          <w:szCs w:val="18"/>
        </w:rPr>
        <w:t xml:space="preserve"> traveling the highways.</w:t>
      </w:r>
    </w:p>
    <w:p w14:paraId="1CC50794" w14:textId="130E9664" w:rsidR="005907A9" w:rsidRPr="00D42261" w:rsidRDefault="005907A9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noProof/>
          <w:color w:val="000000"/>
          <w:spacing w:val="5"/>
          <w:szCs w:val="18"/>
        </w:rPr>
        <w:t xml:space="preserve">      </w:t>
      </w:r>
      <w:r w:rsidRPr="00D42261">
        <w:rPr>
          <w:rFonts w:ascii="Arial" w:hAnsi="Arial" w:cs="Arial"/>
          <w:noProof/>
          <w:color w:val="000000"/>
          <w:spacing w:val="5"/>
          <w:szCs w:val="18"/>
        </w:rPr>
        <w:drawing>
          <wp:inline distT="0" distB="0" distL="0" distR="0" wp14:anchorId="3B2D00AE" wp14:editId="487FF285">
            <wp:extent cx="1300480" cy="1300480"/>
            <wp:effectExtent l="0" t="0" r="0" b="0"/>
            <wp:docPr id="18" name="Picture 18" descr="C:\Users\main\AppData\Local\Microsoft\Windows\INetCache\IE\PZG5DNP7\smartphone_PNG851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in\AppData\Local\Microsoft\Windows\INetCache\IE\PZG5DNP7\smartphone_PNG8519[1].pn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2261">
        <w:rPr>
          <w:rFonts w:ascii="Arial" w:hAnsi="Arial" w:cs="Arial"/>
          <w:noProof/>
          <w:color w:val="000000"/>
          <w:spacing w:val="5"/>
          <w:szCs w:val="18"/>
        </w:rPr>
        <w:drawing>
          <wp:inline distT="0" distB="0" distL="0" distR="0" wp14:anchorId="6F87B3F3" wp14:editId="440F7719">
            <wp:extent cx="1071880" cy="1071880"/>
            <wp:effectExtent l="19050" t="0" r="0" b="0"/>
            <wp:docPr id="19" name="Picture 12" descr="C:\Users\main\AppData\Local\Microsoft\Windows\INetCache\IE\GZ92V3CX\anker_soundcore_life_p2_true_wireless_waterproof_earbuds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in\AppData\Local\Microsoft\Windows\INetCache\IE\GZ92V3CX\anker_soundcore_life_p2_true_wireless_waterproof_earbuds_1[1]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52" cy="107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B311BD" w14:textId="77777777" w:rsidR="00D42261" w:rsidRDefault="00002DD9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color w:val="000000"/>
          <w:spacing w:val="5"/>
          <w:szCs w:val="18"/>
        </w:rPr>
        <w:t>Another use of Bluetooth is to connect a smartphone to a pair of headphones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I see people using these while running, walking, or using exercise equipment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The fact that </w:t>
      </w:r>
      <w:r w:rsidR="00D42261">
        <w:rPr>
          <w:rFonts w:ascii="Arial" w:hAnsi="Arial" w:cs="Arial"/>
          <w:color w:val="000000"/>
          <w:spacing w:val="5"/>
          <w:szCs w:val="18"/>
        </w:rPr>
        <w:t>no wires are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connecting the headphones gives the wearer a sense of freedom you don’t get with wires hanging down from the headphones to the smartphone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 xml:space="preserve">Pairing and connecting these devices is </w:t>
      </w:r>
      <w:r w:rsidR="00D42261">
        <w:rPr>
          <w:rFonts w:ascii="Arial" w:hAnsi="Arial" w:cs="Arial"/>
          <w:color w:val="000000"/>
          <w:spacing w:val="5"/>
          <w:szCs w:val="18"/>
        </w:rPr>
        <w:t>relative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ly easy because the smartphone has a display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 xml:space="preserve">Just enable Bluetooth on both </w:t>
      </w:r>
      <w:proofErr w:type="gramStart"/>
      <w:r w:rsidR="001B0ADB" w:rsidRPr="00D42261">
        <w:rPr>
          <w:rFonts w:ascii="Arial" w:hAnsi="Arial" w:cs="Arial"/>
          <w:color w:val="000000"/>
          <w:spacing w:val="5"/>
          <w:szCs w:val="18"/>
        </w:rPr>
        <w:t>devices, and</w:t>
      </w:r>
      <w:proofErr w:type="gramEnd"/>
      <w:r w:rsidR="001B0ADB" w:rsidRPr="00D42261">
        <w:rPr>
          <w:rFonts w:ascii="Arial" w:hAnsi="Arial" w:cs="Arial"/>
          <w:color w:val="000000"/>
          <w:spacing w:val="5"/>
          <w:szCs w:val="18"/>
        </w:rPr>
        <w:t xml:space="preserve"> look at the Bluetooth display on the smartphone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The headphone device should show up in the list of devices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Choose the headphones for pairing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Once paired, connect to the headphones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Once connected, all the audio from the smartphone will be routed to the headphones via the Bluetooth connection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After the headphones have been disconnected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 xml:space="preserve"> they can be re-connected by finding them in the paired devices list and choosing them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Once you can listen to audio on the headphones, it is time to choose something to listen to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If you use an audio streaming service like Pandora or Spotify, you can start the App and begin listening to the streaming music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Most smartphones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 xml:space="preserve"> do not come with any music pre-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installed</w:t>
      </w:r>
      <w:r w:rsidR="00570C84" w:rsidRPr="00D42261">
        <w:rPr>
          <w:rFonts w:ascii="Arial" w:hAnsi="Arial" w:cs="Arial"/>
          <w:color w:val="000000"/>
          <w:spacing w:val="5"/>
          <w:szCs w:val="18"/>
        </w:rPr>
        <w:t>,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 xml:space="preserve"> so if you want to l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isten to your own music from the smartphone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 xml:space="preserve">, you will </w:t>
      </w:r>
      <w:r w:rsidR="00BA4933" w:rsidRPr="00D42261">
        <w:rPr>
          <w:rFonts w:ascii="Arial" w:hAnsi="Arial" w:cs="Arial"/>
          <w:color w:val="000000"/>
          <w:spacing w:val="5"/>
          <w:szCs w:val="18"/>
        </w:rPr>
        <w:t xml:space="preserve">first </w:t>
      </w:r>
      <w:r w:rsidR="001B0ADB" w:rsidRPr="00D42261">
        <w:rPr>
          <w:rFonts w:ascii="Arial" w:hAnsi="Arial" w:cs="Arial"/>
          <w:color w:val="000000"/>
          <w:spacing w:val="5"/>
          <w:szCs w:val="18"/>
        </w:rPr>
        <w:t>have to get the music onto the smartphone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The specific procedure for putting music files onto your smartphone will probably be different for Apple iPhones and Android phones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You can probably use iTunes on your home computer and transfer your music files over the Apple iPhone hardware interface to the home computer with an iPhone. 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(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 xml:space="preserve">Though 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I have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>n’t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 xml:space="preserve"> tried this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>, I am told it should work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.)  With an Android smartphone, you may be able to connect your ph</w:t>
      </w:r>
      <w:r w:rsidR="00FD05FE" w:rsidRPr="00D42261">
        <w:rPr>
          <w:rFonts w:ascii="Arial" w:hAnsi="Arial" w:cs="Arial"/>
          <w:color w:val="000000"/>
          <w:spacing w:val="5"/>
          <w:szCs w:val="18"/>
        </w:rPr>
        <w:t xml:space="preserve">one to your home computer via a micro-USB 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interface, and then if the phone shows up in the computer’s File Explorer</w:t>
      </w:r>
      <w:r w:rsidR="00CA560C" w:rsidRPr="00D42261">
        <w:rPr>
          <w:rFonts w:ascii="Arial" w:hAnsi="Arial" w:cs="Arial"/>
          <w:color w:val="000000"/>
          <w:spacing w:val="5"/>
          <w:szCs w:val="18"/>
        </w:rPr>
        <w:t>,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drag and drop your music files into the “Music” folder on the smartphone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 xml:space="preserve">(You might have to click the 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“USB charging this device, </w:t>
      </w:r>
      <w:proofErr w:type="gramStart"/>
      <w:r w:rsidR="00D42261">
        <w:rPr>
          <w:rFonts w:ascii="Arial" w:hAnsi="Arial" w:cs="Arial"/>
          <w:color w:val="000000"/>
          <w:spacing w:val="5"/>
          <w:szCs w:val="18"/>
        </w:rPr>
        <w:t>Tap</w:t>
      </w:r>
      <w:proofErr w:type="gramEnd"/>
      <w:r w:rsidR="00D42261">
        <w:rPr>
          <w:rFonts w:ascii="Arial" w:hAnsi="Arial" w:cs="Arial"/>
          <w:color w:val="000000"/>
          <w:spacing w:val="5"/>
          <w:szCs w:val="18"/>
        </w:rPr>
        <w:t xml:space="preserve"> for more Options” notification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 xml:space="preserve"> and then select Transfer files.)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 xml:space="preserve">  I have found that </w:t>
      </w:r>
      <w:r w:rsidR="008E7E57" w:rsidRPr="00D42261">
        <w:rPr>
          <w:rFonts w:ascii="Arial" w:hAnsi="Arial" w:cs="Arial"/>
          <w:color w:val="000000"/>
          <w:spacing w:val="5"/>
          <w:szCs w:val="18"/>
        </w:rPr>
        <w:t xml:space="preserve">it </w:t>
      </w:r>
      <w:r w:rsidR="00BA4933" w:rsidRPr="00D42261">
        <w:rPr>
          <w:rFonts w:ascii="Arial" w:hAnsi="Arial" w:cs="Arial"/>
          <w:color w:val="000000"/>
          <w:spacing w:val="5"/>
          <w:szCs w:val="18"/>
        </w:rPr>
        <w:t>works in most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 xml:space="preserve"> cases</w:t>
      </w:r>
      <w:r w:rsidR="008E7E57" w:rsidRPr="00D42261">
        <w:rPr>
          <w:rFonts w:ascii="Arial" w:hAnsi="Arial" w:cs="Arial"/>
          <w:color w:val="000000"/>
          <w:spacing w:val="5"/>
          <w:szCs w:val="18"/>
        </w:rPr>
        <w:t>, especially on smartphones with the latest Operating System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>But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 xml:space="preserve"> if that doesn’t work, </w:t>
      </w:r>
      <w:r w:rsidR="007704BB" w:rsidRPr="00D42261">
        <w:rPr>
          <w:rFonts w:ascii="Arial" w:hAnsi="Arial" w:cs="Arial"/>
          <w:color w:val="000000"/>
          <w:spacing w:val="5"/>
          <w:szCs w:val="18"/>
        </w:rPr>
        <w:t xml:space="preserve">you can 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>use the Wi-Fi File</w:t>
      </w:r>
      <w:r w:rsidR="002F7326" w:rsidRPr="00D42261">
        <w:rPr>
          <w:rFonts w:ascii="Arial" w:hAnsi="Arial" w:cs="Arial"/>
          <w:color w:val="000000"/>
          <w:spacing w:val="5"/>
          <w:szCs w:val="18"/>
        </w:rPr>
        <w:t xml:space="preserve"> Transfer App</w:t>
      </w:r>
      <w:r w:rsidR="00D42261">
        <w:rPr>
          <w:rFonts w:ascii="Arial" w:hAnsi="Arial" w:cs="Arial"/>
          <w:color w:val="000000"/>
          <w:spacing w:val="5"/>
          <w:szCs w:val="18"/>
        </w:rPr>
        <w:t>.</w:t>
      </w:r>
    </w:p>
    <w:p w14:paraId="57611BBD" w14:textId="108A6B87" w:rsidR="00D42261" w:rsidRPr="00D42261" w:rsidRDefault="002F7326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color w:val="000000"/>
          <w:spacing w:val="5"/>
          <w:szCs w:val="18"/>
        </w:rPr>
        <w:lastRenderedPageBreak/>
        <w:t>You can get the free Wi-Fi File Transfer App at the Google Play Store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There are over 100 Apps that purport to do the job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I have used the free App, from the </w:t>
      </w:r>
      <w:r w:rsidR="00692BB0" w:rsidRPr="00D42261">
        <w:rPr>
          <w:rFonts w:ascii="Arial" w:hAnsi="Arial" w:cs="Arial"/>
          <w:color w:val="000000"/>
          <w:spacing w:val="5"/>
          <w:szCs w:val="18"/>
        </w:rPr>
        <w:t>“</w:t>
      </w:r>
      <w:r w:rsidRPr="00D42261">
        <w:rPr>
          <w:rFonts w:ascii="Arial" w:hAnsi="Arial" w:cs="Arial"/>
          <w:color w:val="000000"/>
          <w:spacing w:val="5"/>
          <w:szCs w:val="18"/>
        </w:rPr>
        <w:t>smarterDroid</w:t>
      </w:r>
      <w:r w:rsidR="00692BB0" w:rsidRPr="00D42261">
        <w:rPr>
          <w:rFonts w:ascii="Arial" w:hAnsi="Arial" w:cs="Arial"/>
          <w:color w:val="000000"/>
          <w:spacing w:val="5"/>
          <w:szCs w:val="18"/>
        </w:rPr>
        <w:t>”</w:t>
      </w:r>
      <w:r w:rsidR="00B63581" w:rsidRPr="00D42261">
        <w:rPr>
          <w:rFonts w:ascii="Arial" w:hAnsi="Arial" w:cs="Arial"/>
          <w:color w:val="000000"/>
          <w:spacing w:val="5"/>
          <w:szCs w:val="18"/>
        </w:rPr>
        <w:t xml:space="preserve"> </w:t>
      </w:r>
      <w:r w:rsidRPr="00D42261">
        <w:rPr>
          <w:rFonts w:ascii="Arial" w:hAnsi="Arial" w:cs="Arial"/>
          <w:color w:val="000000"/>
          <w:spacing w:val="5"/>
          <w:szCs w:val="18"/>
        </w:rPr>
        <w:t>developer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Once you have the App installed on your phone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you can</w:t>
      </w:r>
      <w:r w:rsidR="004E622C" w:rsidRPr="00D42261">
        <w:rPr>
          <w:rFonts w:ascii="Arial" w:hAnsi="Arial" w:cs="Arial"/>
          <w:color w:val="000000"/>
          <w:spacing w:val="5"/>
          <w:szCs w:val="18"/>
        </w:rPr>
        <w:t xml:space="preserve"> use it</w:t>
      </w:r>
      <w:r w:rsidR="000F29C2" w:rsidRPr="00D42261">
        <w:rPr>
          <w:rFonts w:ascii="Arial" w:hAnsi="Arial" w:cs="Arial"/>
          <w:color w:val="000000"/>
          <w:spacing w:val="5"/>
          <w:szCs w:val="18"/>
        </w:rPr>
        <w:t xml:space="preserve"> </w:t>
      </w:r>
      <w:r w:rsidR="00CC20B6" w:rsidRPr="00D42261">
        <w:rPr>
          <w:rFonts w:ascii="Arial" w:hAnsi="Arial" w:cs="Arial"/>
          <w:color w:val="000000"/>
          <w:spacing w:val="5"/>
          <w:szCs w:val="18"/>
        </w:rPr>
        <w:t>with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a browser on your computer to transfer files between the two devices</w:t>
      </w:r>
      <w:r w:rsidR="00D42261">
        <w:rPr>
          <w:rFonts w:ascii="Arial" w:hAnsi="Arial" w:cs="Arial"/>
          <w:color w:val="000000"/>
          <w:spacing w:val="5"/>
          <w:szCs w:val="18"/>
        </w:rPr>
        <w:t>. For example, i</w:t>
      </w:r>
      <w:r w:rsidRPr="00D42261">
        <w:rPr>
          <w:rFonts w:ascii="Arial" w:hAnsi="Arial" w:cs="Arial"/>
          <w:color w:val="000000"/>
          <w:spacing w:val="5"/>
          <w:szCs w:val="18"/>
        </w:rPr>
        <w:t>f you are moving music files (remember those have a</w:t>
      </w:r>
      <w:r w:rsidR="008E214E" w:rsidRPr="00D42261">
        <w:rPr>
          <w:rFonts w:ascii="Arial" w:hAnsi="Arial" w:cs="Arial"/>
          <w:color w:val="000000"/>
          <w:spacing w:val="5"/>
          <w:szCs w:val="18"/>
        </w:rPr>
        <w:t>n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.mp3 file type) to the phone, move them into the “Music” folder on the phone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(If you are moving pictures from your phone to your computer, remember that the pictures from your phone camera are stored in the “camera” folder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which is under the DCIM folder in your “internal memory</w:t>
      </w:r>
      <w:r w:rsidR="00D42261">
        <w:rPr>
          <w:rFonts w:ascii="Arial" w:hAnsi="Arial" w:cs="Arial"/>
          <w:color w:val="000000"/>
          <w:spacing w:val="5"/>
          <w:szCs w:val="18"/>
        </w:rPr>
        <w:t>.”</w:t>
      </w:r>
      <w:r w:rsidRPr="00D42261">
        <w:rPr>
          <w:rFonts w:ascii="Arial" w:hAnsi="Arial" w:cs="Arial"/>
          <w:color w:val="000000"/>
          <w:spacing w:val="5"/>
          <w:szCs w:val="18"/>
        </w:rPr>
        <w:t>)</w:t>
      </w:r>
      <w:r w:rsidR="000F29C2" w:rsidRPr="00D42261">
        <w:rPr>
          <w:rFonts w:ascii="Arial" w:hAnsi="Arial" w:cs="Arial"/>
          <w:color w:val="000000"/>
          <w:spacing w:val="5"/>
          <w:szCs w:val="18"/>
        </w:rPr>
        <w:t xml:space="preserve">  Once the music files are on the smartphone, </w:t>
      </w:r>
      <w:r w:rsidR="00D42261">
        <w:rPr>
          <w:rFonts w:ascii="Arial" w:hAnsi="Arial" w:cs="Arial"/>
          <w:color w:val="000000"/>
          <w:spacing w:val="5"/>
          <w:szCs w:val="18"/>
        </w:rPr>
        <w:t>you have to</w:t>
      </w:r>
      <w:r w:rsidR="000F29C2" w:rsidRPr="00D42261">
        <w:rPr>
          <w:rFonts w:ascii="Arial" w:hAnsi="Arial" w:cs="Arial"/>
          <w:color w:val="000000"/>
          <w:spacing w:val="5"/>
          <w:szCs w:val="18"/>
        </w:rPr>
        <w:t xml:space="preserve"> st</w:t>
      </w:r>
      <w:r w:rsidR="00871684" w:rsidRPr="00D42261">
        <w:rPr>
          <w:rFonts w:ascii="Arial" w:hAnsi="Arial" w:cs="Arial"/>
          <w:color w:val="000000"/>
          <w:spacing w:val="5"/>
          <w:szCs w:val="18"/>
        </w:rPr>
        <w:t>art a music player</w:t>
      </w:r>
      <w:r w:rsidR="000F29C2" w:rsidRPr="00D42261">
        <w:rPr>
          <w:rFonts w:ascii="Arial" w:hAnsi="Arial" w:cs="Arial"/>
          <w:color w:val="000000"/>
          <w:spacing w:val="5"/>
          <w:szCs w:val="18"/>
        </w:rPr>
        <w:t xml:space="preserve"> and select the music you want to hear from the music library.</w:t>
      </w:r>
    </w:p>
    <w:p w14:paraId="6E6385E3" w14:textId="753A4474" w:rsidR="00884A5A" w:rsidRPr="00D42261" w:rsidRDefault="00884A5A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noProof/>
          <w:color w:val="000000"/>
          <w:spacing w:val="5"/>
          <w:szCs w:val="18"/>
        </w:rPr>
        <w:drawing>
          <wp:inline distT="0" distB="0" distL="0" distR="0" wp14:anchorId="2058E3CF" wp14:editId="0D283AFE">
            <wp:extent cx="1245870" cy="1168349"/>
            <wp:effectExtent l="19050" t="0" r="0" b="0"/>
            <wp:docPr id="3" name="Picture 3" descr="C:\Users\main\AppData\Local\Microsoft\Windows\INetCache\IE\064TCQ4O\jbl_onbeat_rumble_bluetooth_dock_speaker_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in\AppData\Local\Microsoft\Windows\INetCache\IE\064TCQ4O\jbl_onbeat_rumble_bluetooth_dock_speaker_2[1]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6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143705" w14:textId="49BA5E49" w:rsidR="005B7906" w:rsidRPr="00D42261" w:rsidRDefault="009F19AD" w:rsidP="00D42261">
      <w:pPr>
        <w:pStyle w:val="p1"/>
        <w:shd w:val="clear" w:color="auto" w:fill="FFFFFF"/>
        <w:spacing w:before="0" w:after="0"/>
        <w:rPr>
          <w:rFonts w:ascii="Arial" w:hAnsi="Arial" w:cs="Arial"/>
          <w:color w:val="000000"/>
          <w:spacing w:val="5"/>
          <w:szCs w:val="18"/>
        </w:rPr>
      </w:pPr>
      <w:r w:rsidRPr="00D42261">
        <w:rPr>
          <w:rFonts w:ascii="Arial" w:hAnsi="Arial" w:cs="Arial"/>
          <w:color w:val="000000"/>
          <w:spacing w:val="5"/>
          <w:szCs w:val="18"/>
        </w:rPr>
        <w:t>Another use of Bluetooth is to pair a Bluetooth Speaker with a Stereo system so</w:t>
      </w:r>
      <w:r w:rsidR="00CA21B7" w:rsidRPr="00D42261">
        <w:rPr>
          <w:rFonts w:ascii="Arial" w:hAnsi="Arial" w:cs="Arial"/>
          <w:color w:val="000000"/>
          <w:spacing w:val="5"/>
          <w:szCs w:val="18"/>
        </w:rPr>
        <w:t xml:space="preserve"> that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you can listen to music at a remote location (a location that cannot be reached by unsightly wires but is close enough for Bluetooth; maybe outside by the pool)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Once paired and connected</w:t>
      </w:r>
      <w:r w:rsidR="00CA21B7" w:rsidRP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the stereo music will play on the Bluetooth speakers a</w:t>
      </w:r>
      <w:r w:rsidR="00D42261">
        <w:rPr>
          <w:rFonts w:ascii="Arial" w:hAnsi="Arial" w:cs="Arial"/>
          <w:color w:val="000000"/>
          <w:spacing w:val="5"/>
          <w:szCs w:val="18"/>
        </w:rPr>
        <w:t>nd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the regular stereo speakers (of course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the stereo has to have Bluetooth)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. </w:t>
      </w:r>
      <w:r w:rsidRPr="00D42261">
        <w:rPr>
          <w:rFonts w:ascii="Arial" w:hAnsi="Arial" w:cs="Arial"/>
          <w:color w:val="000000"/>
          <w:spacing w:val="5"/>
          <w:szCs w:val="18"/>
        </w:rPr>
        <w:t>These are just a few uses of Bluetooth</w:t>
      </w:r>
      <w:r w:rsidR="00D42261">
        <w:rPr>
          <w:rFonts w:ascii="Arial" w:hAnsi="Arial" w:cs="Arial"/>
          <w:color w:val="000000"/>
          <w:spacing w:val="5"/>
          <w:szCs w:val="18"/>
        </w:rPr>
        <w:t>;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I am sure there </w:t>
      </w:r>
      <w:r w:rsidR="00D42261">
        <w:rPr>
          <w:rFonts w:ascii="Arial" w:hAnsi="Arial" w:cs="Arial"/>
          <w:color w:val="000000"/>
          <w:spacing w:val="5"/>
          <w:szCs w:val="18"/>
        </w:rPr>
        <w:t xml:space="preserve">are </w:t>
      </w:r>
      <w:r w:rsidR="00871684" w:rsidRPr="00D42261">
        <w:rPr>
          <w:rFonts w:ascii="Arial" w:hAnsi="Arial" w:cs="Arial"/>
          <w:color w:val="000000"/>
          <w:spacing w:val="5"/>
          <w:szCs w:val="18"/>
        </w:rPr>
        <w:t>others</w:t>
      </w:r>
      <w:r w:rsidR="00D42261">
        <w:rPr>
          <w:rFonts w:ascii="Arial" w:hAnsi="Arial" w:cs="Arial"/>
          <w:color w:val="000000"/>
          <w:spacing w:val="5"/>
          <w:szCs w:val="18"/>
        </w:rPr>
        <w:t>,</w:t>
      </w:r>
      <w:r w:rsidRPr="00D42261">
        <w:rPr>
          <w:rFonts w:ascii="Arial" w:hAnsi="Arial" w:cs="Arial"/>
          <w:color w:val="000000"/>
          <w:spacing w:val="5"/>
          <w:szCs w:val="18"/>
        </w:rPr>
        <w:t xml:space="preserve"> and there </w:t>
      </w:r>
      <w:r w:rsidR="00871684" w:rsidRPr="00D42261">
        <w:rPr>
          <w:rFonts w:ascii="Arial" w:hAnsi="Arial" w:cs="Arial"/>
          <w:color w:val="000000"/>
          <w:spacing w:val="5"/>
          <w:szCs w:val="18"/>
        </w:rPr>
        <w:t xml:space="preserve">probably </w:t>
      </w:r>
      <w:r w:rsidRPr="00D42261">
        <w:rPr>
          <w:rFonts w:ascii="Arial" w:hAnsi="Arial" w:cs="Arial"/>
          <w:color w:val="000000"/>
          <w:spacing w:val="5"/>
          <w:szCs w:val="18"/>
        </w:rPr>
        <w:t>will be many more in the future.</w:t>
      </w:r>
    </w:p>
    <w:p w14:paraId="518FA7D6" w14:textId="77777777" w:rsidR="00645E42" w:rsidRPr="00D42261" w:rsidRDefault="00645E42" w:rsidP="00D42261">
      <w:pPr>
        <w:autoSpaceDE w:val="0"/>
        <w:autoSpaceDN w:val="0"/>
        <w:adjustRightInd w:val="0"/>
        <w:rPr>
          <w:rFonts w:ascii="Arial" w:hAnsi="Arial" w:cs="Arial"/>
          <w:szCs w:val="28"/>
        </w:rPr>
      </w:pPr>
    </w:p>
    <w:sectPr w:rsidR="00645E42" w:rsidRPr="00D42261" w:rsidSect="00D42261"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08B2"/>
    <w:multiLevelType w:val="multilevel"/>
    <w:tmpl w:val="716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0343C"/>
    <w:multiLevelType w:val="hybridMultilevel"/>
    <w:tmpl w:val="5198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624F"/>
    <w:multiLevelType w:val="multilevel"/>
    <w:tmpl w:val="8D22F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97A76"/>
    <w:multiLevelType w:val="multilevel"/>
    <w:tmpl w:val="E0D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A69E2"/>
    <w:multiLevelType w:val="hybridMultilevel"/>
    <w:tmpl w:val="9D8C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MDE1NTOzNDMwMzJR0lEKTi0uzszPAykwqgUAmj14zywAAAA="/>
  </w:docVars>
  <w:rsids>
    <w:rsidRoot w:val="00DD32B1"/>
    <w:rsid w:val="00002AED"/>
    <w:rsid w:val="00002DD9"/>
    <w:rsid w:val="00004E90"/>
    <w:rsid w:val="00045909"/>
    <w:rsid w:val="00082E2D"/>
    <w:rsid w:val="000A3028"/>
    <w:rsid w:val="000D7890"/>
    <w:rsid w:val="000E64E6"/>
    <w:rsid w:val="000F29C2"/>
    <w:rsid w:val="001126B7"/>
    <w:rsid w:val="00134B0F"/>
    <w:rsid w:val="001667F9"/>
    <w:rsid w:val="001715A1"/>
    <w:rsid w:val="00194931"/>
    <w:rsid w:val="001B0ADB"/>
    <w:rsid w:val="00200499"/>
    <w:rsid w:val="00221CBA"/>
    <w:rsid w:val="00232DA3"/>
    <w:rsid w:val="00284E51"/>
    <w:rsid w:val="002A152E"/>
    <w:rsid w:val="002B5607"/>
    <w:rsid w:val="002B7395"/>
    <w:rsid w:val="002C0C2F"/>
    <w:rsid w:val="002C69DA"/>
    <w:rsid w:val="002E47F5"/>
    <w:rsid w:val="002F252C"/>
    <w:rsid w:val="002F7326"/>
    <w:rsid w:val="0030656B"/>
    <w:rsid w:val="00366ED8"/>
    <w:rsid w:val="00381D06"/>
    <w:rsid w:val="003B615C"/>
    <w:rsid w:val="003E04E4"/>
    <w:rsid w:val="003E05C9"/>
    <w:rsid w:val="003F74F4"/>
    <w:rsid w:val="00430127"/>
    <w:rsid w:val="0044796C"/>
    <w:rsid w:val="00447A9D"/>
    <w:rsid w:val="00450717"/>
    <w:rsid w:val="00451036"/>
    <w:rsid w:val="00454EFB"/>
    <w:rsid w:val="004644F2"/>
    <w:rsid w:val="00464C2F"/>
    <w:rsid w:val="004722B6"/>
    <w:rsid w:val="004B3175"/>
    <w:rsid w:val="004C3006"/>
    <w:rsid w:val="004D4CDB"/>
    <w:rsid w:val="004E622C"/>
    <w:rsid w:val="004F085D"/>
    <w:rsid w:val="00511E57"/>
    <w:rsid w:val="00516881"/>
    <w:rsid w:val="00523346"/>
    <w:rsid w:val="00533E79"/>
    <w:rsid w:val="00570C84"/>
    <w:rsid w:val="00575AE6"/>
    <w:rsid w:val="005907A9"/>
    <w:rsid w:val="005B7906"/>
    <w:rsid w:val="00610BA1"/>
    <w:rsid w:val="00630FDB"/>
    <w:rsid w:val="00645E42"/>
    <w:rsid w:val="00654CEB"/>
    <w:rsid w:val="00692BB0"/>
    <w:rsid w:val="00694CDA"/>
    <w:rsid w:val="00696EA9"/>
    <w:rsid w:val="006A674F"/>
    <w:rsid w:val="006E0115"/>
    <w:rsid w:val="006F7A8F"/>
    <w:rsid w:val="00720642"/>
    <w:rsid w:val="00745D47"/>
    <w:rsid w:val="007704BB"/>
    <w:rsid w:val="00775FDC"/>
    <w:rsid w:val="007812F5"/>
    <w:rsid w:val="007C528C"/>
    <w:rsid w:val="007E59E8"/>
    <w:rsid w:val="007E708F"/>
    <w:rsid w:val="007F1DD3"/>
    <w:rsid w:val="0080471B"/>
    <w:rsid w:val="008120C7"/>
    <w:rsid w:val="00844976"/>
    <w:rsid w:val="00850373"/>
    <w:rsid w:val="00871684"/>
    <w:rsid w:val="008716AD"/>
    <w:rsid w:val="008839FD"/>
    <w:rsid w:val="00884A5A"/>
    <w:rsid w:val="00887F83"/>
    <w:rsid w:val="0089066E"/>
    <w:rsid w:val="008972DA"/>
    <w:rsid w:val="008D0F8E"/>
    <w:rsid w:val="008E150B"/>
    <w:rsid w:val="008E214E"/>
    <w:rsid w:val="008E4F9B"/>
    <w:rsid w:val="008E6DF0"/>
    <w:rsid w:val="008E7E57"/>
    <w:rsid w:val="00957C64"/>
    <w:rsid w:val="009957E2"/>
    <w:rsid w:val="009B7936"/>
    <w:rsid w:val="009C68B7"/>
    <w:rsid w:val="009C7DB2"/>
    <w:rsid w:val="009D3F6F"/>
    <w:rsid w:val="009F19AD"/>
    <w:rsid w:val="00A419F3"/>
    <w:rsid w:val="00A61F42"/>
    <w:rsid w:val="00A71B33"/>
    <w:rsid w:val="00A72CC9"/>
    <w:rsid w:val="00AB22FD"/>
    <w:rsid w:val="00AD3B4B"/>
    <w:rsid w:val="00B043AD"/>
    <w:rsid w:val="00B42EC4"/>
    <w:rsid w:val="00B63581"/>
    <w:rsid w:val="00BA1B71"/>
    <w:rsid w:val="00BA4933"/>
    <w:rsid w:val="00BB0C24"/>
    <w:rsid w:val="00BF1075"/>
    <w:rsid w:val="00BF35A7"/>
    <w:rsid w:val="00BF3DE9"/>
    <w:rsid w:val="00C254B8"/>
    <w:rsid w:val="00C26026"/>
    <w:rsid w:val="00C662F4"/>
    <w:rsid w:val="00C96692"/>
    <w:rsid w:val="00CA21B7"/>
    <w:rsid w:val="00CA27F3"/>
    <w:rsid w:val="00CA560C"/>
    <w:rsid w:val="00CB00E6"/>
    <w:rsid w:val="00CB029E"/>
    <w:rsid w:val="00CC20B6"/>
    <w:rsid w:val="00CC2A2A"/>
    <w:rsid w:val="00CC2B3D"/>
    <w:rsid w:val="00CD733F"/>
    <w:rsid w:val="00D01683"/>
    <w:rsid w:val="00D17493"/>
    <w:rsid w:val="00D42261"/>
    <w:rsid w:val="00D54184"/>
    <w:rsid w:val="00D576E4"/>
    <w:rsid w:val="00D77C1B"/>
    <w:rsid w:val="00D829A4"/>
    <w:rsid w:val="00DC5E87"/>
    <w:rsid w:val="00DD32B1"/>
    <w:rsid w:val="00DD3949"/>
    <w:rsid w:val="00DF3032"/>
    <w:rsid w:val="00E14829"/>
    <w:rsid w:val="00E3729C"/>
    <w:rsid w:val="00E73549"/>
    <w:rsid w:val="00EA289C"/>
    <w:rsid w:val="00ED5E14"/>
    <w:rsid w:val="00EF22A3"/>
    <w:rsid w:val="00F01259"/>
    <w:rsid w:val="00F079C2"/>
    <w:rsid w:val="00F17137"/>
    <w:rsid w:val="00F315F3"/>
    <w:rsid w:val="00F42C43"/>
    <w:rsid w:val="00F44389"/>
    <w:rsid w:val="00F60A2F"/>
    <w:rsid w:val="00F73A0A"/>
    <w:rsid w:val="00F9002B"/>
    <w:rsid w:val="00F90079"/>
    <w:rsid w:val="00FA06E2"/>
    <w:rsid w:val="00FB070D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02A32"/>
  <w15:docId w15:val="{541BC7D3-206D-4777-A8E4-92FA08B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A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004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004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00499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00499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2004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049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200499"/>
    <w:rPr>
      <w:rFonts w:cs="Times New Roman"/>
    </w:rPr>
  </w:style>
  <w:style w:type="character" w:styleId="HTMLTypewriter">
    <w:name w:val="HTML Typewriter"/>
    <w:basedOn w:val="DefaultParagraphFont"/>
    <w:uiPriority w:val="99"/>
    <w:semiHidden/>
    <w:unhideWhenUsed/>
    <w:rsid w:val="00200499"/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DefaultParagraphFont"/>
    <w:rsid w:val="00200499"/>
    <w:rPr>
      <w:rFonts w:cs="Times New Roman"/>
    </w:rPr>
  </w:style>
  <w:style w:type="paragraph" w:customStyle="1" w:styleId="p1">
    <w:name w:val="p1"/>
    <w:basedOn w:val="Normal"/>
    <w:rsid w:val="0004590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9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6CAB7-0FB7-4D2C-8B04-6E825D65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1111</Words>
  <Characters>5446</Characters>
  <Application>Microsoft Office Word</Application>
  <DocSecurity>0</DocSecurity>
  <Lines>170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 pc 1001p</vt:lpstr>
    </vt:vector>
  </TitlesOfParts>
  <Company>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 pc 1001p</dc:title>
  <dc:creator>main</dc:creator>
  <cp:lastModifiedBy>Judy Taylour</cp:lastModifiedBy>
  <cp:revision>3</cp:revision>
  <dcterms:created xsi:type="dcterms:W3CDTF">2021-10-04T07:17:00Z</dcterms:created>
  <dcterms:modified xsi:type="dcterms:W3CDTF">2021-10-05T06:10:00Z</dcterms:modified>
</cp:coreProperties>
</file>